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598B" w14:textId="15AA1D50" w:rsidR="00C90C9C" w:rsidRDefault="00C90C9C" w:rsidP="00C90C9C">
      <w:pPr>
        <w:spacing w:after="0"/>
        <w:rPr>
          <w:b/>
          <w:bCs/>
          <w:sz w:val="28"/>
          <w:szCs w:val="28"/>
          <w:u w:val="single"/>
        </w:rPr>
      </w:pPr>
    </w:p>
    <w:p w14:paraId="3A334201" w14:textId="77777777" w:rsidR="004A7EF0" w:rsidRDefault="004A7EF0" w:rsidP="00C90C9C">
      <w:pPr>
        <w:spacing w:after="0"/>
        <w:rPr>
          <w:b/>
          <w:bCs/>
          <w:sz w:val="28"/>
          <w:szCs w:val="28"/>
          <w:u w:val="single"/>
        </w:rPr>
      </w:pPr>
    </w:p>
    <w:p w14:paraId="0B78A6E6" w14:textId="77777777" w:rsidR="00FA3B98" w:rsidRDefault="00480716" w:rsidP="00727FA5">
      <w:pPr>
        <w:spacing w:after="0"/>
        <w:jc w:val="center"/>
        <w:rPr>
          <w:rFonts w:ascii="Cambria" w:hAnsi="Cambria"/>
          <w:b/>
          <w:bCs/>
          <w:color w:val="002060"/>
          <w:sz w:val="32"/>
          <w:szCs w:val="32"/>
        </w:rPr>
      </w:pPr>
      <w:r w:rsidRPr="00C90C9C">
        <w:rPr>
          <w:rFonts w:ascii="Cambria" w:hAnsi="Cambria"/>
          <w:b/>
          <w:bCs/>
          <w:color w:val="002060"/>
          <w:sz w:val="32"/>
          <w:szCs w:val="32"/>
        </w:rPr>
        <w:t>I</w:t>
      </w:r>
      <w:r w:rsidR="00C54DD3" w:rsidRPr="00C90C9C">
        <w:rPr>
          <w:rFonts w:ascii="Cambria" w:hAnsi="Cambria"/>
          <w:b/>
          <w:bCs/>
          <w:color w:val="002060"/>
          <w:sz w:val="32"/>
          <w:szCs w:val="32"/>
        </w:rPr>
        <w:t>nformace k organizaci a průběhu zápisu</w:t>
      </w:r>
      <w:r w:rsidR="00727FA5">
        <w:rPr>
          <w:rFonts w:ascii="Cambria" w:hAnsi="Cambria"/>
          <w:b/>
          <w:bCs/>
          <w:color w:val="002060"/>
          <w:sz w:val="32"/>
          <w:szCs w:val="32"/>
        </w:rPr>
        <w:t xml:space="preserve"> </w:t>
      </w:r>
    </w:p>
    <w:p w14:paraId="23F623C8" w14:textId="681D6D9F" w:rsidR="009B602E" w:rsidRDefault="00FA3B98" w:rsidP="00727FA5">
      <w:pPr>
        <w:spacing w:after="0"/>
        <w:jc w:val="center"/>
        <w:rPr>
          <w:rFonts w:ascii="Cambria" w:hAnsi="Cambria"/>
          <w:b/>
          <w:bCs/>
          <w:color w:val="002060"/>
          <w:sz w:val="32"/>
          <w:szCs w:val="32"/>
        </w:rPr>
      </w:pPr>
      <w:r>
        <w:rPr>
          <w:rFonts w:ascii="Cambria" w:hAnsi="Cambria"/>
          <w:b/>
          <w:bCs/>
          <w:color w:val="002060"/>
          <w:sz w:val="32"/>
          <w:szCs w:val="32"/>
        </w:rPr>
        <w:t>do Mateřské školy Pačejov</w:t>
      </w:r>
    </w:p>
    <w:p w14:paraId="34C773EB" w14:textId="25244206" w:rsidR="00756D82" w:rsidRPr="00C90C9C" w:rsidRDefault="00756D82" w:rsidP="00727FA5">
      <w:pPr>
        <w:spacing w:after="0"/>
        <w:jc w:val="center"/>
        <w:rPr>
          <w:rFonts w:ascii="Cambria" w:hAnsi="Cambria"/>
          <w:b/>
          <w:bCs/>
          <w:color w:val="002060"/>
          <w:sz w:val="32"/>
          <w:szCs w:val="32"/>
        </w:rPr>
      </w:pPr>
      <w:r>
        <w:rPr>
          <w:rFonts w:ascii="Cambria" w:hAnsi="Cambria"/>
          <w:b/>
          <w:bCs/>
          <w:color w:val="002060"/>
          <w:sz w:val="32"/>
          <w:szCs w:val="32"/>
        </w:rPr>
        <w:t>na školní rok 202</w:t>
      </w:r>
      <w:r w:rsidR="00C816F6">
        <w:rPr>
          <w:rFonts w:ascii="Cambria" w:hAnsi="Cambria"/>
          <w:b/>
          <w:bCs/>
          <w:color w:val="002060"/>
          <w:sz w:val="32"/>
          <w:szCs w:val="32"/>
        </w:rPr>
        <w:t>5</w:t>
      </w:r>
      <w:r>
        <w:rPr>
          <w:rFonts w:ascii="Cambria" w:hAnsi="Cambria"/>
          <w:b/>
          <w:bCs/>
          <w:color w:val="002060"/>
          <w:sz w:val="32"/>
          <w:szCs w:val="32"/>
        </w:rPr>
        <w:t>/202</w:t>
      </w:r>
      <w:r w:rsidR="00C816F6">
        <w:rPr>
          <w:rFonts w:ascii="Cambria" w:hAnsi="Cambria"/>
          <w:b/>
          <w:bCs/>
          <w:color w:val="002060"/>
          <w:sz w:val="32"/>
          <w:szCs w:val="32"/>
        </w:rPr>
        <w:t>6</w:t>
      </w:r>
    </w:p>
    <w:p w14:paraId="026135DE" w14:textId="5B780631" w:rsidR="00E24AED" w:rsidRDefault="00E24AED" w:rsidP="00C90C9C">
      <w:pPr>
        <w:spacing w:after="0"/>
        <w:rPr>
          <w:b/>
          <w:bCs/>
          <w:u w:val="single"/>
        </w:rPr>
      </w:pPr>
    </w:p>
    <w:p w14:paraId="269259DF" w14:textId="77777777" w:rsidR="004A7EF0" w:rsidRDefault="004A7EF0" w:rsidP="00C90C9C">
      <w:pPr>
        <w:spacing w:after="0"/>
        <w:rPr>
          <w:b/>
          <w:bCs/>
          <w:u w:val="single"/>
        </w:rPr>
      </w:pPr>
    </w:p>
    <w:p w14:paraId="188C2415" w14:textId="77777777" w:rsidR="00C90C9C" w:rsidRPr="00C10A43" w:rsidRDefault="00C90C9C" w:rsidP="00C10A43">
      <w:pPr>
        <w:pStyle w:val="Styl2"/>
      </w:pPr>
      <w:r w:rsidRPr="00C10A43">
        <w:t>1. Organizace zápisu</w:t>
      </w:r>
    </w:p>
    <w:p w14:paraId="5350E8AF" w14:textId="77777777" w:rsidR="00C90C9C" w:rsidRPr="00C10A43" w:rsidRDefault="00C90C9C" w:rsidP="00C90C9C">
      <w:pPr>
        <w:spacing w:after="0"/>
        <w:rPr>
          <w:bCs/>
          <w:u w:val="single"/>
        </w:rPr>
      </w:pPr>
    </w:p>
    <w:p w14:paraId="61FB5E1C" w14:textId="77777777" w:rsidR="002B0DC9" w:rsidRPr="00C10A43" w:rsidRDefault="00C90C9C" w:rsidP="00C90C9C">
      <w:pPr>
        <w:spacing w:after="0"/>
      </w:pPr>
      <w:r w:rsidRPr="00C10A43">
        <w:rPr>
          <w:bCs/>
          <w:u w:val="single"/>
        </w:rPr>
        <w:t xml:space="preserve">1.1 </w:t>
      </w:r>
      <w:r w:rsidR="002B0DC9" w:rsidRPr="00C10A43">
        <w:rPr>
          <w:bCs/>
          <w:u w:val="single"/>
        </w:rPr>
        <w:t>Termín zápisu</w:t>
      </w:r>
    </w:p>
    <w:p w14:paraId="03563E87" w14:textId="3486307D" w:rsidR="00004809" w:rsidRPr="00C10A43" w:rsidRDefault="002B0DC9" w:rsidP="00FA3B98">
      <w:pPr>
        <w:spacing w:after="0"/>
        <w:jc w:val="both"/>
        <w:rPr>
          <w:color w:val="FF0000"/>
        </w:rPr>
      </w:pPr>
      <w:r w:rsidRPr="00C10A43">
        <w:t>Zápis do</w:t>
      </w:r>
      <w:r w:rsidR="00004809" w:rsidRPr="00C10A43">
        <w:t xml:space="preserve"> </w:t>
      </w:r>
      <w:r w:rsidR="00FA3B98">
        <w:t>M</w:t>
      </w:r>
      <w:r w:rsidR="00004809" w:rsidRPr="00C10A43">
        <w:t>ateřské školy</w:t>
      </w:r>
      <w:r w:rsidR="00F05676">
        <w:t xml:space="preserve"> Pačejov, okres Klatovy</w:t>
      </w:r>
      <w:r w:rsidR="00FA3B98">
        <w:t>, příspěvkové organizace</w:t>
      </w:r>
      <w:r w:rsidR="00004809" w:rsidRPr="00C10A43">
        <w:t xml:space="preserve"> se koná v souladu s § 34 zákona </w:t>
      </w:r>
      <w:r w:rsidR="00F05676">
        <w:t xml:space="preserve">č. </w:t>
      </w:r>
      <w:r w:rsidR="00524853">
        <w:t xml:space="preserve">561/2005 Sb., školský zákon, </w:t>
      </w:r>
      <w:r w:rsidR="00727FA5">
        <w:t xml:space="preserve">v termínu </w:t>
      </w:r>
      <w:r w:rsidR="00A91419">
        <w:rPr>
          <w:b/>
          <w:bCs/>
        </w:rPr>
        <w:t>1</w:t>
      </w:r>
      <w:r w:rsidR="00C816F6">
        <w:rPr>
          <w:b/>
          <w:bCs/>
        </w:rPr>
        <w:t>3</w:t>
      </w:r>
      <w:r w:rsidR="00756D82" w:rsidRPr="00BD04E7">
        <w:rPr>
          <w:b/>
          <w:bCs/>
        </w:rPr>
        <w:t>. 5. 202</w:t>
      </w:r>
      <w:r w:rsidR="00462C00">
        <w:rPr>
          <w:b/>
          <w:bCs/>
        </w:rPr>
        <w:t>5</w:t>
      </w:r>
      <w:r w:rsidR="00727FA5" w:rsidRPr="00BD04E7">
        <w:rPr>
          <w:b/>
          <w:bCs/>
        </w:rPr>
        <w:t xml:space="preserve"> od </w:t>
      </w:r>
      <w:r w:rsidR="00FA3B98" w:rsidRPr="00BD04E7">
        <w:rPr>
          <w:b/>
          <w:bCs/>
        </w:rPr>
        <w:t>13</w:t>
      </w:r>
      <w:r w:rsidR="00727FA5" w:rsidRPr="00BD04E7">
        <w:rPr>
          <w:b/>
          <w:bCs/>
        </w:rPr>
        <w:t>:</w:t>
      </w:r>
      <w:r w:rsidR="00FA3B98" w:rsidRPr="00BD04E7">
        <w:rPr>
          <w:b/>
          <w:bCs/>
        </w:rPr>
        <w:t>3</w:t>
      </w:r>
      <w:r w:rsidR="00727FA5" w:rsidRPr="00BD04E7">
        <w:rPr>
          <w:b/>
          <w:bCs/>
        </w:rPr>
        <w:t>0</w:t>
      </w:r>
      <w:r w:rsidR="00BD04E7" w:rsidRPr="00BD04E7">
        <w:rPr>
          <w:b/>
          <w:bCs/>
        </w:rPr>
        <w:t xml:space="preserve"> </w:t>
      </w:r>
      <w:r w:rsidR="00727FA5" w:rsidRPr="00BD04E7">
        <w:rPr>
          <w:b/>
          <w:bCs/>
        </w:rPr>
        <w:t>hod. do 1</w:t>
      </w:r>
      <w:r w:rsidR="00FA3B98" w:rsidRPr="00BD04E7">
        <w:rPr>
          <w:b/>
          <w:bCs/>
        </w:rPr>
        <w:t>5</w:t>
      </w:r>
      <w:r w:rsidR="00727FA5" w:rsidRPr="00BD04E7">
        <w:rPr>
          <w:b/>
          <w:bCs/>
        </w:rPr>
        <w:t>:</w:t>
      </w:r>
      <w:r w:rsidR="00FA3B98" w:rsidRPr="00BD04E7">
        <w:rPr>
          <w:b/>
          <w:bCs/>
        </w:rPr>
        <w:t>3</w:t>
      </w:r>
      <w:r w:rsidR="00727FA5" w:rsidRPr="00BD04E7">
        <w:rPr>
          <w:b/>
          <w:bCs/>
        </w:rPr>
        <w:t>0 hod</w:t>
      </w:r>
      <w:r w:rsidR="00727FA5">
        <w:t>.</w:t>
      </w:r>
    </w:p>
    <w:p w14:paraId="1EA9792B" w14:textId="77777777" w:rsidR="00C90C9C" w:rsidRPr="00C10A43" w:rsidRDefault="00C90C9C" w:rsidP="00FA3B98">
      <w:pPr>
        <w:spacing w:after="0"/>
        <w:jc w:val="both"/>
        <w:rPr>
          <w:bCs/>
          <w:u w:val="single"/>
        </w:rPr>
      </w:pPr>
    </w:p>
    <w:p w14:paraId="669A1BF8" w14:textId="77777777" w:rsidR="007D11FA" w:rsidRPr="00C10A43" w:rsidRDefault="00C90C9C" w:rsidP="00FA3B98">
      <w:pPr>
        <w:spacing w:after="0"/>
        <w:jc w:val="both"/>
        <w:rPr>
          <w:bCs/>
          <w:color w:val="000000" w:themeColor="text1"/>
        </w:rPr>
      </w:pPr>
      <w:r w:rsidRPr="00C10A43">
        <w:rPr>
          <w:bCs/>
          <w:u w:val="single"/>
        </w:rPr>
        <w:t xml:space="preserve">1.2 </w:t>
      </w:r>
      <w:r w:rsidR="007D11FA" w:rsidRPr="00C10A43">
        <w:rPr>
          <w:bCs/>
          <w:u w:val="single"/>
        </w:rPr>
        <w:t>Místo zápisu</w:t>
      </w:r>
      <w:r w:rsidR="007D11FA" w:rsidRPr="00C10A43">
        <w:rPr>
          <w:bCs/>
          <w:color w:val="000000" w:themeColor="text1"/>
        </w:rPr>
        <w:t xml:space="preserve">: </w:t>
      </w:r>
    </w:p>
    <w:p w14:paraId="412FDF85" w14:textId="02997AA3" w:rsidR="00C90C9C" w:rsidRDefault="00F05676" w:rsidP="00FA3B98">
      <w:pPr>
        <w:spacing w:after="0"/>
        <w:jc w:val="both"/>
        <w:rPr>
          <w:bCs/>
          <w:color w:val="FF0000"/>
        </w:rPr>
      </w:pPr>
      <w:r>
        <w:rPr>
          <w:bCs/>
          <w:color w:val="000000" w:themeColor="text1"/>
        </w:rPr>
        <w:t xml:space="preserve">Zápis </w:t>
      </w:r>
      <w:r w:rsidR="00756D82">
        <w:rPr>
          <w:bCs/>
          <w:color w:val="000000" w:themeColor="text1"/>
        </w:rPr>
        <w:t>proběhne v budově MŠ v oddělení Motýlků.</w:t>
      </w:r>
    </w:p>
    <w:p w14:paraId="649ED6C4" w14:textId="77777777" w:rsidR="009A3929" w:rsidRPr="009A3929" w:rsidRDefault="009A3929" w:rsidP="00FA3B98">
      <w:pPr>
        <w:spacing w:after="0"/>
        <w:jc w:val="both"/>
        <w:rPr>
          <w:bCs/>
          <w:color w:val="FF0000"/>
        </w:rPr>
      </w:pPr>
    </w:p>
    <w:p w14:paraId="3CA21B28" w14:textId="77777777" w:rsidR="00C77B1C" w:rsidRPr="00C77B1C" w:rsidRDefault="00C90C9C" w:rsidP="00FA3B98">
      <w:pPr>
        <w:jc w:val="both"/>
        <w:rPr>
          <w:u w:val="single"/>
        </w:rPr>
      </w:pPr>
      <w:r w:rsidRPr="00C10A43">
        <w:rPr>
          <w:bCs/>
          <w:u w:val="single"/>
        </w:rPr>
        <w:t xml:space="preserve">1.3 </w:t>
      </w:r>
      <w:r w:rsidR="00C77B1C" w:rsidRPr="00C77B1C">
        <w:rPr>
          <w:u w:val="single"/>
        </w:rPr>
        <w:t>Údaje a doklady stanovené pro př</w:t>
      </w:r>
      <w:r w:rsidR="00C77B1C">
        <w:rPr>
          <w:u w:val="single"/>
        </w:rPr>
        <w:t>ijetí dítěte do mateřské školy:</w:t>
      </w:r>
    </w:p>
    <w:p w14:paraId="31F8B456" w14:textId="77777777" w:rsidR="00C77B1C" w:rsidRDefault="00C77B1C" w:rsidP="00FA3B98">
      <w:pPr>
        <w:numPr>
          <w:ilvl w:val="0"/>
          <w:numId w:val="9"/>
        </w:numPr>
        <w:spacing w:after="0" w:line="240" w:lineRule="auto"/>
        <w:jc w:val="both"/>
      </w:pPr>
      <w:r>
        <w:t>rodný list dítěte</w:t>
      </w:r>
    </w:p>
    <w:p w14:paraId="2D2B02D0" w14:textId="77777777" w:rsidR="00C77B1C" w:rsidRDefault="00C77B1C" w:rsidP="00FA3B98">
      <w:pPr>
        <w:numPr>
          <w:ilvl w:val="0"/>
          <w:numId w:val="9"/>
        </w:numPr>
        <w:spacing w:after="0" w:line="240" w:lineRule="auto"/>
        <w:jc w:val="both"/>
      </w:pPr>
      <w:r>
        <w:t>průkaz totožnosti zákonného zástupce, popř. doklad o zmocnění zastupovat dítě v přijímacím řízení v případě osob, které osobně pečují o dítě v pěstounské péči</w:t>
      </w:r>
    </w:p>
    <w:p w14:paraId="6617A88C" w14:textId="3E573D35" w:rsidR="00C77B1C" w:rsidRDefault="00C77B1C" w:rsidP="00FA3B98">
      <w:pPr>
        <w:numPr>
          <w:ilvl w:val="0"/>
          <w:numId w:val="9"/>
        </w:numPr>
        <w:spacing w:after="0" w:line="240" w:lineRule="auto"/>
        <w:jc w:val="both"/>
      </w:pPr>
      <w:r>
        <w:t>doporučení školského poradenského zařízení (v případě dítěte se speciálními vzdělávacími potřebami)</w:t>
      </w:r>
    </w:p>
    <w:p w14:paraId="33D3EFF9" w14:textId="4EF69BA1" w:rsidR="00FA3B98" w:rsidRDefault="00FA3B98" w:rsidP="00FA3B98">
      <w:pPr>
        <w:pStyle w:val="Odstavecseseznamem"/>
        <w:numPr>
          <w:ilvl w:val="0"/>
          <w:numId w:val="9"/>
        </w:numPr>
        <w:spacing w:after="0"/>
        <w:jc w:val="both"/>
      </w:pPr>
      <w:r>
        <w:t>doklad, že se dítě</w:t>
      </w:r>
      <w:r w:rsidRPr="00ED38CD">
        <w:t xml:space="preserve"> podrobilo stanoveným pravidelným očkováním (popř. splnilo podmínku nezbytného očkovacího statusu </w:t>
      </w:r>
      <w:r>
        <w:t>pro přijetí k předškolnímu vzdělávání</w:t>
      </w:r>
      <w:r w:rsidR="00BD04E7">
        <w:t xml:space="preserve"> v rozsahu nejméně jedné dávky očkovací látky proti spalničkám, příušnicím, zarděnkám a dále</w:t>
      </w:r>
      <w:r w:rsidR="00F76DCA">
        <w:t xml:space="preserve"> </w:t>
      </w:r>
      <w:r w:rsidR="00BD04E7">
        <w:t>v případě očkování hexavakcínou bylo dítě očkováno ve schématu minimálně 2+1 dávka),</w:t>
      </w:r>
    </w:p>
    <w:p w14:paraId="34A9EB89" w14:textId="0B28D2ED" w:rsidR="00C77B1C" w:rsidRDefault="00FA3B98" w:rsidP="00FA3B98">
      <w:pPr>
        <w:spacing w:after="0" w:line="240" w:lineRule="auto"/>
        <w:ind w:left="720"/>
        <w:jc w:val="both"/>
      </w:pPr>
      <w:r>
        <w:t xml:space="preserve">nebo </w:t>
      </w:r>
      <w:r w:rsidR="00C77B1C">
        <w:t xml:space="preserve">doklad, že je dítě proti nákaze imunní nebo se nemůže očkování podrobit pro trvalou kontraindikaci (v </w:t>
      </w:r>
      <w:r w:rsidR="00146BDC">
        <w:t>případě nepodrobení se očkování</w:t>
      </w:r>
      <w:r>
        <w:t>)</w:t>
      </w:r>
      <w:r w:rsidR="00146BDC">
        <w:t>.</w:t>
      </w:r>
      <w:r w:rsidR="00C77B1C">
        <w:t xml:space="preserve"> </w:t>
      </w:r>
    </w:p>
    <w:p w14:paraId="40ACAFB1" w14:textId="555A6070" w:rsidR="00FA3B98" w:rsidRPr="00BD04E7" w:rsidRDefault="001D3E57" w:rsidP="00146BDC">
      <w:pPr>
        <w:jc w:val="both"/>
        <w:rPr>
          <w:i/>
          <w:iCs/>
        </w:rPr>
      </w:pPr>
      <w:r w:rsidRPr="001D3E57">
        <w:t xml:space="preserve">          </w:t>
      </w:r>
      <w:r>
        <w:t xml:space="preserve">    </w:t>
      </w:r>
      <w:r w:rsidR="00C77B1C" w:rsidRPr="00BD04E7">
        <w:rPr>
          <w:i/>
          <w:iCs/>
        </w:rPr>
        <w:t>Nevyplňuje se na žádosti o přijetí dítěte, pro které je předškolní vzdělávání povinné</w:t>
      </w:r>
      <w:r w:rsidR="00146BDC" w:rsidRPr="00BD04E7">
        <w:rPr>
          <w:i/>
          <w:iCs/>
        </w:rPr>
        <w:t>.</w:t>
      </w:r>
    </w:p>
    <w:p w14:paraId="6A796B51" w14:textId="77777777" w:rsidR="00D826CC" w:rsidRPr="00C10A43" w:rsidRDefault="00D826CC" w:rsidP="00FA3B98">
      <w:pPr>
        <w:spacing w:after="0" w:line="240" w:lineRule="auto"/>
        <w:jc w:val="both"/>
        <w:rPr>
          <w:u w:val="single"/>
        </w:rPr>
      </w:pPr>
      <w:r w:rsidRPr="00C10A43">
        <w:rPr>
          <w:u w:val="single"/>
        </w:rPr>
        <w:t>1.4 Povinné předškolní vzdělávání</w:t>
      </w:r>
    </w:p>
    <w:p w14:paraId="4F16F4C4" w14:textId="3BDCFB28" w:rsidR="00D826CC" w:rsidRPr="00C10A43" w:rsidRDefault="00D826CC" w:rsidP="00FA3B98">
      <w:pPr>
        <w:spacing w:after="0" w:line="240" w:lineRule="auto"/>
        <w:jc w:val="both"/>
      </w:pPr>
      <w:r w:rsidRPr="00C10A43">
        <w:t>Od počátku školního roku, kdy dítě dosáhne 5 roku věku</w:t>
      </w:r>
      <w:r w:rsidR="00FA3B98">
        <w:t>,</w:t>
      </w:r>
      <w:r w:rsidRPr="00C10A43">
        <w:t xml:space="preserve"> je předškolní vzdělávání povinné a zákonný zástupce je povinen přihlásit dítě k předškolnímu vzdělávání.</w:t>
      </w:r>
    </w:p>
    <w:p w14:paraId="797BA425" w14:textId="578E9235" w:rsidR="00E24AED" w:rsidRDefault="00E24AED" w:rsidP="00FA3B98">
      <w:pPr>
        <w:spacing w:after="0"/>
        <w:jc w:val="both"/>
      </w:pPr>
    </w:p>
    <w:p w14:paraId="138BDF10" w14:textId="77777777" w:rsidR="004A7EF0" w:rsidRPr="00C10A43" w:rsidRDefault="004A7EF0" w:rsidP="00FA3B98">
      <w:pPr>
        <w:spacing w:after="0"/>
        <w:jc w:val="both"/>
      </w:pPr>
    </w:p>
    <w:p w14:paraId="5612F483" w14:textId="77777777" w:rsidR="00480716" w:rsidRDefault="00933AC8" w:rsidP="00FA3B98">
      <w:pPr>
        <w:pStyle w:val="Styl2"/>
        <w:jc w:val="both"/>
      </w:pPr>
      <w:r>
        <w:t xml:space="preserve">2. </w:t>
      </w:r>
      <w:r w:rsidR="00480716">
        <w:t>P</w:t>
      </w:r>
      <w:r w:rsidR="00480716" w:rsidRPr="00480716">
        <w:t xml:space="preserve">očet </w:t>
      </w:r>
      <w:r w:rsidR="000F159E">
        <w:t>dětí</w:t>
      </w:r>
      <w:r w:rsidR="00480716" w:rsidRPr="00480716">
        <w:t>, které je možné přijmout</w:t>
      </w:r>
    </w:p>
    <w:p w14:paraId="303B1B3C" w14:textId="4E8CA58E" w:rsidR="00480716" w:rsidRPr="007D11FA" w:rsidRDefault="00480716" w:rsidP="00FA3B98">
      <w:pPr>
        <w:spacing w:after="0"/>
        <w:jc w:val="both"/>
        <w:rPr>
          <w:bCs/>
          <w:color w:val="FF0000"/>
        </w:rPr>
      </w:pPr>
      <w:r w:rsidRPr="00480716">
        <w:rPr>
          <w:bCs/>
        </w:rPr>
        <w:t>Ve školním roce 20</w:t>
      </w:r>
      <w:r w:rsidR="0026474A">
        <w:rPr>
          <w:bCs/>
        </w:rPr>
        <w:t>2</w:t>
      </w:r>
      <w:r w:rsidR="00C816F6">
        <w:rPr>
          <w:bCs/>
        </w:rPr>
        <w:t>5</w:t>
      </w:r>
      <w:r w:rsidRPr="00480716">
        <w:rPr>
          <w:bCs/>
        </w:rPr>
        <w:t>/20</w:t>
      </w:r>
      <w:r w:rsidR="0026474A">
        <w:rPr>
          <w:bCs/>
        </w:rPr>
        <w:t>2</w:t>
      </w:r>
      <w:r w:rsidR="00C816F6">
        <w:rPr>
          <w:bCs/>
        </w:rPr>
        <w:t>6</w:t>
      </w:r>
      <w:r w:rsidR="00524853">
        <w:rPr>
          <w:bCs/>
        </w:rPr>
        <w:t xml:space="preserve"> </w:t>
      </w:r>
      <w:r w:rsidRPr="00480716">
        <w:rPr>
          <w:bCs/>
        </w:rPr>
        <w:t xml:space="preserve">budou otevřeny </w:t>
      </w:r>
      <w:r w:rsidR="00524853">
        <w:rPr>
          <w:bCs/>
        </w:rPr>
        <w:t>2 třídy, každá</w:t>
      </w:r>
      <w:r w:rsidR="00F05676">
        <w:rPr>
          <w:bCs/>
        </w:rPr>
        <w:t xml:space="preserve"> nejvýše s 24 dětmi.</w:t>
      </w:r>
    </w:p>
    <w:p w14:paraId="344A95B1" w14:textId="22BEC44E" w:rsidR="00E24AED" w:rsidRDefault="00480716" w:rsidP="00FA3B98">
      <w:pPr>
        <w:spacing w:after="0"/>
        <w:jc w:val="both"/>
        <w:rPr>
          <w:bCs/>
          <w:sz w:val="24"/>
          <w:szCs w:val="24"/>
        </w:rPr>
      </w:pPr>
      <w:r w:rsidRPr="00480716">
        <w:rPr>
          <w:bCs/>
        </w:rPr>
        <w:t xml:space="preserve">V případě přijetí </w:t>
      </w:r>
      <w:r w:rsidR="00D826CC">
        <w:rPr>
          <w:bCs/>
        </w:rPr>
        <w:t>dětí</w:t>
      </w:r>
      <w:r w:rsidRPr="00480716">
        <w:rPr>
          <w:bCs/>
        </w:rPr>
        <w:t xml:space="preserve"> s přiznanými podpůrnými opatřeními třetího až pátého stupně, popřípadě </w:t>
      </w:r>
      <w:r w:rsidR="00D826CC">
        <w:rPr>
          <w:bCs/>
        </w:rPr>
        <w:t xml:space="preserve">dětí </w:t>
      </w:r>
      <w:r w:rsidRPr="00480716">
        <w:rPr>
          <w:bCs/>
        </w:rPr>
        <w:t xml:space="preserve">dle §16 odst. 9, bude počet přijímaných </w:t>
      </w:r>
      <w:r w:rsidR="00D826CC">
        <w:rPr>
          <w:bCs/>
        </w:rPr>
        <w:t>dětí</w:t>
      </w:r>
      <w:r w:rsidRPr="00480716">
        <w:rPr>
          <w:bCs/>
        </w:rPr>
        <w:t xml:space="preserve"> snížen v souladu s právními předpisy</w:t>
      </w:r>
    </w:p>
    <w:p w14:paraId="0B7DAC32" w14:textId="77F91A30" w:rsidR="00E24AED" w:rsidRDefault="00E24AED" w:rsidP="00FA3B98">
      <w:pPr>
        <w:spacing w:after="0"/>
        <w:jc w:val="both"/>
        <w:rPr>
          <w:bCs/>
          <w:sz w:val="24"/>
          <w:szCs w:val="24"/>
        </w:rPr>
      </w:pPr>
    </w:p>
    <w:p w14:paraId="2A6E982D" w14:textId="77777777" w:rsidR="004A7EF0" w:rsidRPr="007C76C1" w:rsidRDefault="004A7EF0" w:rsidP="00FA3B98">
      <w:pPr>
        <w:spacing w:after="0"/>
        <w:jc w:val="both"/>
        <w:rPr>
          <w:bCs/>
          <w:sz w:val="24"/>
          <w:szCs w:val="24"/>
        </w:rPr>
      </w:pPr>
    </w:p>
    <w:p w14:paraId="4EDB3D65" w14:textId="77777777" w:rsidR="00CA64C8" w:rsidRDefault="003B77F0" w:rsidP="00FA3B98">
      <w:pPr>
        <w:pStyle w:val="Styl2"/>
        <w:jc w:val="both"/>
      </w:pPr>
      <w:r>
        <w:t xml:space="preserve">3. </w:t>
      </w:r>
      <w:r w:rsidR="00480716">
        <w:t>K</w:t>
      </w:r>
      <w:r w:rsidR="00480716" w:rsidRPr="00480716">
        <w:t xml:space="preserve">ritéria pro přijímání </w:t>
      </w:r>
      <w:r w:rsidR="00780A32">
        <w:t>dětí</w:t>
      </w:r>
    </w:p>
    <w:p w14:paraId="4BCF1CD7" w14:textId="264E3E53" w:rsidR="000F159E" w:rsidRDefault="00524853" w:rsidP="00F76DC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K předškolnímu vzdělávání do M</w:t>
      </w:r>
      <w:r w:rsidR="000F159E" w:rsidRPr="00B850FB">
        <w:rPr>
          <w:rFonts w:cs="Times New Roman"/>
        </w:rPr>
        <w:t>ateřské školy</w:t>
      </w:r>
      <w:r w:rsidR="00F05676">
        <w:rPr>
          <w:rFonts w:cs="Times New Roman"/>
        </w:rPr>
        <w:t xml:space="preserve"> Pačejov, okres Klatovy,</w:t>
      </w:r>
      <w:r w:rsidR="00FA3B98">
        <w:rPr>
          <w:rFonts w:cs="Times New Roman"/>
        </w:rPr>
        <w:t xml:space="preserve"> příspěvkové organizace</w:t>
      </w:r>
      <w:r w:rsidR="00F05676">
        <w:rPr>
          <w:rFonts w:cs="Times New Roman"/>
        </w:rPr>
        <w:t xml:space="preserve"> </w:t>
      </w:r>
      <w:r w:rsidR="000F159E" w:rsidRPr="00B850FB">
        <w:rPr>
          <w:rFonts w:cs="Times New Roman"/>
        </w:rPr>
        <w:t>budou přijímány děti v tomto pořadí (do výše povoleného počtu dětí uvedeného ve školském rejstříku):</w:t>
      </w:r>
    </w:p>
    <w:p w14:paraId="4D0E3936" w14:textId="26653D3A" w:rsidR="00A91419" w:rsidRPr="00B850FB" w:rsidRDefault="00A91419" w:rsidP="00A91419">
      <w:pPr>
        <w:numPr>
          <w:ilvl w:val="0"/>
          <w:numId w:val="8"/>
        </w:numPr>
        <w:spacing w:line="252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</w:rPr>
        <w:t xml:space="preserve">Děti s trvalým bydlištěm (v případě cizinců děti s místem pobytu) v obci Týřovice, Velešice, Pačejov, Pačejov nádraží, Strážovice a ve spádových </w:t>
      </w:r>
      <w:r w:rsidRPr="00B850FB">
        <w:rPr>
          <w:rFonts w:eastAsia="Times New Roman" w:cs="Times New Roman"/>
        </w:rPr>
        <w:t>obcích</w:t>
      </w:r>
      <w:r>
        <w:rPr>
          <w:rFonts w:eastAsia="Times New Roman" w:cs="Times New Roman"/>
        </w:rPr>
        <w:t xml:space="preserve"> (Kovčín, Kvášňovice, Loužná, </w:t>
      </w:r>
      <w:r>
        <w:rPr>
          <w:rFonts w:eastAsia="Times New Roman" w:cs="Times New Roman"/>
        </w:rPr>
        <w:lastRenderedPageBreak/>
        <w:t>Maňovice, Milčice, Myslív, Nehodív, Nový dvůr, Olšany, Olšany nádraží), které do 31. 8. 202</w:t>
      </w:r>
      <w:r w:rsidR="00C816F6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dosáhnou nejméně třetího roku podle věku od nejstarších po nejmladší.</w:t>
      </w:r>
    </w:p>
    <w:p w14:paraId="35B5BAEA" w14:textId="07364F29" w:rsidR="00A91419" w:rsidRDefault="00A91419" w:rsidP="00A91419">
      <w:pPr>
        <w:numPr>
          <w:ilvl w:val="0"/>
          <w:numId w:val="8"/>
        </w:numPr>
        <w:spacing w:after="0" w:line="252" w:lineRule="auto"/>
        <w:contextualSpacing/>
        <w:jc w:val="both"/>
        <w:rPr>
          <w:rFonts w:eastAsia="Times New Roman" w:cs="Times New Roman"/>
          <w:lang w:eastAsia="cs-CZ"/>
        </w:rPr>
      </w:pPr>
      <w:r w:rsidRPr="00B850FB">
        <w:rPr>
          <w:rFonts w:eastAsia="Times New Roman" w:cs="Times New Roman"/>
        </w:rPr>
        <w:t>D</w:t>
      </w:r>
      <w:r>
        <w:rPr>
          <w:rFonts w:eastAsia="Times New Roman" w:cs="Times New Roman"/>
        </w:rPr>
        <w:t>ěti s trvalým bydlištěm (v</w:t>
      </w:r>
      <w:r w:rsidRPr="00276D5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případě cizinců děti s místem pobytu) v ostatních </w:t>
      </w:r>
      <w:r w:rsidRPr="00B850FB">
        <w:rPr>
          <w:rFonts w:eastAsia="Times New Roman" w:cs="Times New Roman"/>
        </w:rPr>
        <w:t>obcích</w:t>
      </w:r>
      <w:r>
        <w:rPr>
          <w:rFonts w:eastAsia="Times New Roman" w:cs="Times New Roman"/>
        </w:rPr>
        <w:t>, které do 31. 8. 202</w:t>
      </w:r>
      <w:r w:rsidR="00C816F6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dosáhnou nejméně třetího roku věku -</w:t>
      </w:r>
      <w:r w:rsidRPr="00B850FB">
        <w:rPr>
          <w:rFonts w:eastAsia="Times New Roman" w:cs="Times New Roman"/>
        </w:rPr>
        <w:t xml:space="preserve"> podle věku od nejstarších po nejmladší.</w:t>
      </w:r>
    </w:p>
    <w:p w14:paraId="17D064DF" w14:textId="724D9269" w:rsidR="00A91419" w:rsidRPr="00C62AF3" w:rsidRDefault="00A91419" w:rsidP="00A91419">
      <w:pPr>
        <w:numPr>
          <w:ilvl w:val="0"/>
          <w:numId w:val="8"/>
        </w:numPr>
        <w:spacing w:after="0" w:line="252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</w:rPr>
        <w:t>Děti s trvalým bydlištěm (v</w:t>
      </w:r>
      <w:r w:rsidRPr="00276D5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případě cizinců děti s místem pobytu) v obci Pačejov a jejích místních částech, dále s bydlištěm ve spádových obcích, a nakonec s bydlištěm v ostatních obcích, které do 31. 8. 202</w:t>
      </w:r>
      <w:r w:rsidR="00C816F6">
        <w:rPr>
          <w:rFonts w:eastAsia="Times New Roman" w:cs="Times New Roman"/>
        </w:rPr>
        <w:t>5</w:t>
      </w:r>
      <w:r>
        <w:rPr>
          <w:rFonts w:eastAsia="Times New Roman" w:cs="Times New Roman"/>
        </w:rPr>
        <w:t xml:space="preserve"> dosáhnou nejméně dvou let věku od nejstarších po nejmladší. </w:t>
      </w:r>
    </w:p>
    <w:p w14:paraId="18614893" w14:textId="6FD0D02F" w:rsidR="00E24AED" w:rsidRDefault="00A91419" w:rsidP="00E24AED">
      <w:pPr>
        <w:spacing w:after="120"/>
        <w:rPr>
          <w:bCs/>
        </w:rPr>
      </w:pPr>
      <w:r w:rsidRPr="00157F19">
        <w:rPr>
          <w:bCs/>
        </w:rPr>
        <w:t>Dítě mlad</w:t>
      </w:r>
      <w:r>
        <w:rPr>
          <w:bCs/>
        </w:rPr>
        <w:t>š</w:t>
      </w:r>
      <w:r w:rsidRPr="00157F19">
        <w:rPr>
          <w:bCs/>
        </w:rPr>
        <w:t>í tří let</w:t>
      </w:r>
      <w:r>
        <w:rPr>
          <w:bCs/>
        </w:rPr>
        <w:t xml:space="preserve"> nemá na přijetí do MŠ právní nárok.</w:t>
      </w:r>
    </w:p>
    <w:p w14:paraId="38CF931C" w14:textId="77777777" w:rsidR="004A7EF0" w:rsidRPr="00E24AED" w:rsidRDefault="004A7EF0" w:rsidP="00E24AED">
      <w:pPr>
        <w:spacing w:after="120"/>
        <w:rPr>
          <w:bCs/>
        </w:rPr>
      </w:pPr>
    </w:p>
    <w:p w14:paraId="66CBB39D" w14:textId="77777777" w:rsidR="001A3EE6" w:rsidRDefault="003B77F0" w:rsidP="00FA3B98">
      <w:pPr>
        <w:pStyle w:val="Styl2"/>
        <w:jc w:val="both"/>
      </w:pPr>
      <w:r>
        <w:t xml:space="preserve">4. </w:t>
      </w:r>
      <w:r w:rsidR="000F159E">
        <w:t>Průběh zápisu</w:t>
      </w:r>
    </w:p>
    <w:p w14:paraId="7D34EB45" w14:textId="4909C9B7" w:rsidR="00E24AED" w:rsidRDefault="00E24AED" w:rsidP="00FA3B98">
      <w:pPr>
        <w:spacing w:after="0"/>
        <w:jc w:val="both"/>
      </w:pPr>
      <w:r>
        <w:t xml:space="preserve">Zákonný zástupce může využít elektronického předzápisu na </w:t>
      </w:r>
      <w:hyperlink r:id="rId7" w:history="1">
        <w:r w:rsidRPr="00C46AFC">
          <w:rPr>
            <w:rStyle w:val="Hypertextovodkaz"/>
          </w:rPr>
          <w:t>www.mspacejov.cz</w:t>
        </w:r>
      </w:hyperlink>
      <w:r>
        <w:t>. Nebo si z</w:t>
      </w:r>
      <w:r w:rsidR="001A3EE6">
        <w:t xml:space="preserve">ákonný zástupce </w:t>
      </w:r>
      <w:r w:rsidR="004F7543">
        <w:t>vytiskne z webových stránek mateřské školy</w:t>
      </w:r>
      <w:r w:rsidR="00B143C0">
        <w:t>,</w:t>
      </w:r>
      <w:r w:rsidR="004F7543">
        <w:t xml:space="preserve"> nebo si </w:t>
      </w:r>
      <w:r w:rsidR="001A3EE6">
        <w:t>vyzv</w:t>
      </w:r>
      <w:r w:rsidR="009A3929">
        <w:t>edne po domluvě s</w:t>
      </w:r>
      <w:r w:rsidR="00B143C0">
        <w:t> </w:t>
      </w:r>
      <w:r w:rsidR="009A3929">
        <w:t>ředitelkou</w:t>
      </w:r>
      <w:r w:rsidR="00B143C0">
        <w:t>,</w:t>
      </w:r>
      <w:r w:rsidR="009A3929">
        <w:t xml:space="preserve"> </w:t>
      </w:r>
      <w:r w:rsidR="001A3EE6">
        <w:t>dokumenty potřebné k zápisu do MŠ</w:t>
      </w:r>
      <w:r w:rsidR="009A3929">
        <w:t>.</w:t>
      </w:r>
      <w:r>
        <w:t xml:space="preserve"> </w:t>
      </w:r>
    </w:p>
    <w:p w14:paraId="5B1EA9D7" w14:textId="017E4A45" w:rsidR="004A7EF0" w:rsidRDefault="004A7EF0" w:rsidP="00F76DCA">
      <w:pPr>
        <w:pStyle w:val="Odstavecseseznamem"/>
        <w:numPr>
          <w:ilvl w:val="0"/>
          <w:numId w:val="13"/>
        </w:numPr>
        <w:spacing w:after="0"/>
        <w:jc w:val="both"/>
      </w:pPr>
      <w:r>
        <w:t>Žádost o přijetí do MŠ</w:t>
      </w:r>
    </w:p>
    <w:p w14:paraId="3944683F" w14:textId="6DA12BEA" w:rsidR="001A3EE6" w:rsidRDefault="001A3EE6" w:rsidP="00F76DCA">
      <w:pPr>
        <w:pStyle w:val="Odstavecseseznamem"/>
        <w:numPr>
          <w:ilvl w:val="0"/>
          <w:numId w:val="13"/>
        </w:numPr>
        <w:spacing w:after="0"/>
        <w:jc w:val="both"/>
      </w:pPr>
      <w:r>
        <w:t>Evidenční list</w:t>
      </w:r>
    </w:p>
    <w:p w14:paraId="10601C2C" w14:textId="77777777" w:rsidR="001A3EE6" w:rsidRDefault="001A3EE6" w:rsidP="00FA3B98">
      <w:pPr>
        <w:pStyle w:val="Odstavecseseznamem"/>
        <w:numPr>
          <w:ilvl w:val="0"/>
          <w:numId w:val="13"/>
        </w:numPr>
        <w:jc w:val="both"/>
      </w:pPr>
      <w:r>
        <w:t>Přihlášku ke stravování</w:t>
      </w:r>
    </w:p>
    <w:p w14:paraId="7D8C62C7" w14:textId="77777777" w:rsidR="001A3EE6" w:rsidRDefault="001A3EE6" w:rsidP="00FA3B98">
      <w:pPr>
        <w:pStyle w:val="Odstavecseseznamem"/>
        <w:numPr>
          <w:ilvl w:val="0"/>
          <w:numId w:val="13"/>
        </w:numPr>
        <w:jc w:val="both"/>
      </w:pPr>
      <w:r>
        <w:t>Dohodu o docházce</w:t>
      </w:r>
    </w:p>
    <w:p w14:paraId="5D021BD3" w14:textId="352957B0" w:rsidR="001A3EE6" w:rsidRDefault="001A3EE6" w:rsidP="00F76DCA">
      <w:pPr>
        <w:pStyle w:val="Odstavecseseznamem"/>
        <w:numPr>
          <w:ilvl w:val="0"/>
          <w:numId w:val="13"/>
        </w:numPr>
        <w:spacing w:after="0"/>
        <w:jc w:val="both"/>
      </w:pPr>
      <w:r>
        <w:t>Dohodu GDPR</w:t>
      </w:r>
    </w:p>
    <w:p w14:paraId="34F25607" w14:textId="244AAEEA" w:rsidR="001A3EE6" w:rsidRDefault="001A3EE6" w:rsidP="00F76DCA">
      <w:pPr>
        <w:jc w:val="both"/>
      </w:pPr>
      <w:r>
        <w:t>Zákonný zástupce všechny dokumenty řádně vyp</w:t>
      </w:r>
      <w:r w:rsidR="00727FA5">
        <w:t>l</w:t>
      </w:r>
      <w:r w:rsidR="009A3929">
        <w:t>ní a odevzdá</w:t>
      </w:r>
      <w:r w:rsidR="00727FA5">
        <w:t>.  Je nutné, aby všechny dokumenty podepsali oba zákonní zástupci.</w:t>
      </w:r>
    </w:p>
    <w:p w14:paraId="60251348" w14:textId="7B36DFA4" w:rsidR="00F76DCA" w:rsidRDefault="00F76DCA" w:rsidP="00F76DCA">
      <w:pPr>
        <w:spacing w:after="0"/>
        <w:jc w:val="both"/>
      </w:pPr>
      <w:r>
        <w:t>Pokud zákonnému zástupci nevyhovuje daný termín, může se po domluvě s ředitelkou školy dostavit k zápisu v jiném termínu, nejpozději však do 1</w:t>
      </w:r>
      <w:r w:rsidR="00A91419">
        <w:t>5</w:t>
      </w:r>
      <w:r>
        <w:t>. 5. 202</w:t>
      </w:r>
      <w:r w:rsidR="004A7EF0">
        <w:t>5</w:t>
      </w:r>
      <w:r>
        <w:t>.</w:t>
      </w:r>
    </w:p>
    <w:p w14:paraId="3EC32912" w14:textId="77777777" w:rsidR="00F76DCA" w:rsidRDefault="00F76DCA" w:rsidP="00F76DCA">
      <w:pPr>
        <w:spacing w:after="0"/>
        <w:jc w:val="both"/>
      </w:pPr>
    </w:p>
    <w:p w14:paraId="7489032E" w14:textId="2EAD530A" w:rsidR="00F76DCA" w:rsidRDefault="00F76DCA" w:rsidP="00F76DCA">
      <w:pPr>
        <w:jc w:val="both"/>
      </w:pPr>
      <w:r>
        <w:t xml:space="preserve">Rozhodnutí, kterým se vyhovuje žádosti o přijetí dítěte k předškolnímu vzdělávání, bude oznámeno zveřejněním seznamu přijatých uchazečů pod přiděleným registračním číslem. Tento seznam přijatých uchazečů bude zveřejněn do </w:t>
      </w:r>
      <w:r w:rsidR="00065832">
        <w:t>15</w:t>
      </w:r>
      <w:r>
        <w:t xml:space="preserve"> dnů od podání žádosti na dveřích v MŠ a na webových stránkách MŠ Pačejov. </w:t>
      </w:r>
    </w:p>
    <w:p w14:paraId="2417D645" w14:textId="040AB880" w:rsidR="00F76DCA" w:rsidRDefault="00F76DCA" w:rsidP="00F76DCA">
      <w:pPr>
        <w:jc w:val="both"/>
      </w:pPr>
      <w:r>
        <w:t xml:space="preserve">Rozhodnutí o nepřijetí dítěte k předškolnímu vzdělávání budou doručena zákonným zástupcům dítěte poštou do vlastních rukou, do </w:t>
      </w:r>
      <w:r w:rsidR="006C5BFB">
        <w:t>15</w:t>
      </w:r>
      <w:r>
        <w:t xml:space="preserve"> dnů od podání žádosti. Zákonní zástupci dítěte mohou nahlédnout do spisu podle § 38 odst. 1 správního řádu a vyjádřit se k podkladům správního řízení ve věci nepřijetí dítěte k předškolnímu vzdělávání, v souladu s § 36 odst. 3 správního řádu, před vydáním rozhodnutí ředitelkou školy.</w:t>
      </w:r>
    </w:p>
    <w:p w14:paraId="4FDB255B" w14:textId="77777777" w:rsidR="00727FA5" w:rsidRDefault="00727FA5" w:rsidP="00FA3B98">
      <w:pPr>
        <w:jc w:val="both"/>
      </w:pPr>
      <w:r>
        <w:t>Potřebné dokumenty, které zákonný zástupce musí mít s sebou:</w:t>
      </w:r>
    </w:p>
    <w:p w14:paraId="2534F398" w14:textId="77777777" w:rsidR="00727FA5" w:rsidRDefault="00727FA5" w:rsidP="00FA3B98">
      <w:pPr>
        <w:pStyle w:val="Odstavecseseznamem"/>
        <w:numPr>
          <w:ilvl w:val="0"/>
          <w:numId w:val="14"/>
        </w:numPr>
        <w:jc w:val="both"/>
      </w:pPr>
      <w:r>
        <w:t>Občanský průkaz</w:t>
      </w:r>
    </w:p>
    <w:p w14:paraId="7B71D865" w14:textId="77777777" w:rsidR="00727FA5" w:rsidRDefault="00727FA5" w:rsidP="00FA3B98">
      <w:pPr>
        <w:pStyle w:val="Odstavecseseznamem"/>
        <w:numPr>
          <w:ilvl w:val="0"/>
          <w:numId w:val="14"/>
        </w:numPr>
        <w:jc w:val="both"/>
      </w:pPr>
      <w:r>
        <w:t>Rodný list dítěte</w:t>
      </w:r>
    </w:p>
    <w:p w14:paraId="4E9270A8" w14:textId="0E4B72B7" w:rsidR="00E24AED" w:rsidRDefault="009A3929" w:rsidP="00E24AED">
      <w:pPr>
        <w:pStyle w:val="Odstavecseseznamem"/>
        <w:numPr>
          <w:ilvl w:val="0"/>
          <w:numId w:val="14"/>
        </w:numPr>
        <w:jc w:val="both"/>
      </w:pPr>
      <w:r>
        <w:t xml:space="preserve">Vyplněné dokumenty, </w:t>
      </w:r>
      <w:r w:rsidR="008831DD">
        <w:t>které si</w:t>
      </w:r>
      <w:r w:rsidR="00C003B7">
        <w:t xml:space="preserve"> </w:t>
      </w:r>
      <w:r w:rsidR="0026474A">
        <w:t>mohou</w:t>
      </w:r>
      <w:r>
        <w:t xml:space="preserve"> zákonní zástupci</w:t>
      </w:r>
      <w:r w:rsidR="0026474A">
        <w:t xml:space="preserve"> vyzvednout v MŠ, nebo </w:t>
      </w:r>
      <w:r>
        <w:t>budou</w:t>
      </w:r>
      <w:r w:rsidR="0026474A">
        <w:t xml:space="preserve"> ke stažení na webových stránkách školy</w:t>
      </w:r>
    </w:p>
    <w:p w14:paraId="7F7C8C47" w14:textId="54864D06" w:rsidR="004A7EF0" w:rsidRDefault="004A7EF0" w:rsidP="004A7EF0">
      <w:pPr>
        <w:pStyle w:val="Odstavecseseznamem"/>
        <w:jc w:val="both"/>
      </w:pPr>
    </w:p>
    <w:p w14:paraId="3F45D365" w14:textId="77777777" w:rsidR="004A7EF0" w:rsidRPr="007C76C1" w:rsidRDefault="004A7EF0" w:rsidP="004A7EF0">
      <w:pPr>
        <w:pStyle w:val="Odstavecseseznamem"/>
        <w:jc w:val="both"/>
      </w:pPr>
    </w:p>
    <w:p w14:paraId="414B6094" w14:textId="77777777" w:rsidR="00026EF9" w:rsidRPr="00392FD1" w:rsidRDefault="00026EF9" w:rsidP="00FA3B98">
      <w:pPr>
        <w:spacing w:after="0" w:line="240" w:lineRule="auto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5</w:t>
      </w:r>
      <w:r w:rsidRPr="00392FD1">
        <w:rPr>
          <w:b/>
          <w:color w:val="002060"/>
          <w:sz w:val="28"/>
          <w:szCs w:val="28"/>
        </w:rPr>
        <w:t>. Přijímání dětí, které se nepodrobily pravidelnému očkování</w:t>
      </w:r>
    </w:p>
    <w:p w14:paraId="03C4E164" w14:textId="77777777" w:rsidR="00026EF9" w:rsidRDefault="00026EF9" w:rsidP="00FA3B98">
      <w:pPr>
        <w:spacing w:after="0" w:line="240" w:lineRule="auto"/>
        <w:jc w:val="both"/>
      </w:pPr>
    </w:p>
    <w:p w14:paraId="330761B7" w14:textId="6BB14F94" w:rsidR="00026EF9" w:rsidRDefault="00026EF9" w:rsidP="00FA3B98">
      <w:pPr>
        <w:spacing w:after="0" w:line="240" w:lineRule="auto"/>
        <w:jc w:val="both"/>
      </w:pPr>
      <w:r>
        <w:t>Mateřské školy mohou přijmout i dítě, které se nepodrobilo pravidelnému očkování, ani nemá doklad, že je proti nákaze imunní či se nemůže očkování podrobit z důvodů trvalé kontraindikace jen v případě, že patří do skupiny dětí, pro které je předškolní vzdělávání p</w:t>
      </w:r>
      <w:r w:rsidR="0026474A">
        <w:t xml:space="preserve">ovinné. Počínaje dnem 1. 9. </w:t>
      </w:r>
      <w:r w:rsidR="0026474A">
        <w:lastRenderedPageBreak/>
        <w:t>202</w:t>
      </w:r>
      <w:r w:rsidR="004A7EF0">
        <w:t>5</w:t>
      </w:r>
      <w:r w:rsidR="0026474A">
        <w:t xml:space="preserve"> </w:t>
      </w:r>
      <w:r>
        <w:t>je předškolní vzdělávání povinné pro d</w:t>
      </w:r>
      <w:r w:rsidR="0026474A">
        <w:t>ítě, které před datem 1. 9. 202</w:t>
      </w:r>
      <w:r w:rsidR="004A7EF0">
        <w:t>5</w:t>
      </w:r>
      <w:r w:rsidR="0026474A">
        <w:t xml:space="preserve"> </w:t>
      </w:r>
      <w:r>
        <w:t xml:space="preserve">dosáhlo pěti let a více </w:t>
      </w:r>
      <w:r w:rsidR="004F7543">
        <w:t xml:space="preserve">     </w:t>
      </w:r>
      <w:r>
        <w:t xml:space="preserve">a dosud nezahájilo povinnou školní docházku. </w:t>
      </w:r>
    </w:p>
    <w:p w14:paraId="54F9D8CC" w14:textId="76E9C3F4" w:rsidR="00C54DD3" w:rsidRDefault="00026EF9" w:rsidP="004F7543">
      <w:pPr>
        <w:spacing w:after="0" w:line="240" w:lineRule="auto"/>
        <w:jc w:val="both"/>
      </w:pPr>
      <w:r>
        <w:t xml:space="preserve">Ostatní děti, pro které není předškolní vzdělávání povinné, tedy musí být před přijetím do mateřské školy nadále očkovány v rozsahu, jak vyplývá z § 50 zákona o ochraně </w:t>
      </w:r>
      <w:r w:rsidR="009E1F55">
        <w:t>veřejného zdraví ve spojení s § </w:t>
      </w:r>
      <w:r>
        <w:t>46 téhož zákona a vyhlášky o očkování proti infekčním nemocem, pokud nemají potvrzení, že jsou proti nákaze imunní nebo se nemohou očkování podrobit pro trvalou kontraindikaci.</w:t>
      </w:r>
    </w:p>
    <w:p w14:paraId="010F5ABC" w14:textId="451891C6" w:rsidR="004F7543" w:rsidRDefault="004F7543" w:rsidP="004F7543">
      <w:pPr>
        <w:spacing w:after="0" w:line="240" w:lineRule="auto"/>
        <w:jc w:val="both"/>
      </w:pPr>
    </w:p>
    <w:p w14:paraId="33584055" w14:textId="681E69AA" w:rsidR="004F7543" w:rsidRDefault="004F7543" w:rsidP="004F7543">
      <w:pPr>
        <w:spacing w:after="0" w:line="240" w:lineRule="auto"/>
        <w:jc w:val="both"/>
      </w:pPr>
    </w:p>
    <w:p w14:paraId="71C891EB" w14:textId="3692EB8B" w:rsidR="004A7EF0" w:rsidRDefault="004A7EF0" w:rsidP="004F7543">
      <w:pPr>
        <w:spacing w:after="0" w:line="240" w:lineRule="auto"/>
        <w:jc w:val="both"/>
      </w:pPr>
    </w:p>
    <w:p w14:paraId="3D63010C" w14:textId="41B81C50" w:rsidR="004A7EF0" w:rsidRDefault="004A7EF0" w:rsidP="004F7543">
      <w:pPr>
        <w:spacing w:after="0" w:line="240" w:lineRule="auto"/>
        <w:jc w:val="both"/>
      </w:pPr>
    </w:p>
    <w:p w14:paraId="4F230825" w14:textId="0DFC608A" w:rsidR="004A7EF0" w:rsidRDefault="004A7EF0" w:rsidP="004F7543">
      <w:pPr>
        <w:spacing w:after="0" w:line="240" w:lineRule="auto"/>
        <w:jc w:val="both"/>
      </w:pPr>
    </w:p>
    <w:p w14:paraId="26105398" w14:textId="77777777" w:rsidR="004A7EF0" w:rsidRDefault="004A7EF0" w:rsidP="004F7543">
      <w:pPr>
        <w:spacing w:after="0" w:line="240" w:lineRule="auto"/>
        <w:jc w:val="both"/>
      </w:pPr>
    </w:p>
    <w:p w14:paraId="2580AD55" w14:textId="77777777" w:rsidR="004A7EF0" w:rsidRDefault="004A7EF0" w:rsidP="004F7543">
      <w:pPr>
        <w:spacing w:after="0" w:line="240" w:lineRule="auto"/>
        <w:jc w:val="both"/>
      </w:pPr>
    </w:p>
    <w:p w14:paraId="0F57BBDF" w14:textId="33CF155B" w:rsidR="004F7543" w:rsidRDefault="004F7543" w:rsidP="004F7543">
      <w:pPr>
        <w:spacing w:after="0" w:line="240" w:lineRule="auto"/>
        <w:jc w:val="both"/>
      </w:pPr>
    </w:p>
    <w:p w14:paraId="70160C54" w14:textId="5E4A5FA3" w:rsidR="004F7543" w:rsidRPr="004F7543" w:rsidRDefault="004F7543" w:rsidP="004F754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……………………………………………</w:t>
      </w:r>
    </w:p>
    <w:p w14:paraId="0FFEED9E" w14:textId="12828643" w:rsidR="00C003B7" w:rsidRDefault="001E3A2D" w:rsidP="00FA3B98">
      <w:pPr>
        <w:spacing w:after="0"/>
        <w:jc w:val="both"/>
        <w:rPr>
          <w:bCs/>
        </w:rPr>
      </w:pPr>
      <w:r>
        <w:rPr>
          <w:bCs/>
        </w:rPr>
        <w:t xml:space="preserve">V Pačejově </w:t>
      </w:r>
      <w:r w:rsidR="004F7543">
        <w:rPr>
          <w:bCs/>
        </w:rPr>
        <w:t>20</w:t>
      </w:r>
      <w:r w:rsidR="0026474A">
        <w:rPr>
          <w:bCs/>
        </w:rPr>
        <w:t xml:space="preserve">. </w:t>
      </w:r>
      <w:r w:rsidR="004F7543">
        <w:rPr>
          <w:bCs/>
        </w:rPr>
        <w:t>3</w:t>
      </w:r>
      <w:r w:rsidR="0026474A">
        <w:rPr>
          <w:bCs/>
        </w:rPr>
        <w:t>. 202</w:t>
      </w:r>
      <w:r w:rsidR="004A7EF0">
        <w:rPr>
          <w:bCs/>
        </w:rPr>
        <w:t>5</w:t>
      </w:r>
      <w:r w:rsidR="00C003B7">
        <w:rPr>
          <w:bCs/>
        </w:rPr>
        <w:t xml:space="preserve">                                                              </w:t>
      </w:r>
      <w:r w:rsidR="004F7543">
        <w:rPr>
          <w:bCs/>
        </w:rPr>
        <w:t xml:space="preserve">                         </w:t>
      </w:r>
      <w:r w:rsidR="00C003B7">
        <w:rPr>
          <w:bCs/>
        </w:rPr>
        <w:t xml:space="preserve">  </w:t>
      </w:r>
      <w:r w:rsidR="004F7543">
        <w:rPr>
          <w:bCs/>
        </w:rPr>
        <w:t>Bc. Alena Hlaváčová</w:t>
      </w:r>
    </w:p>
    <w:p w14:paraId="797007C5" w14:textId="284200D5" w:rsidR="00C003B7" w:rsidRDefault="00C003B7" w:rsidP="009E1F55">
      <w:pPr>
        <w:spacing w:after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</w:t>
      </w:r>
      <w:r w:rsidR="004F7543">
        <w:rPr>
          <w:bCs/>
        </w:rPr>
        <w:t xml:space="preserve">                   </w:t>
      </w:r>
      <w:r>
        <w:rPr>
          <w:bCs/>
        </w:rPr>
        <w:t xml:space="preserve">   ředitelka MŠ</w:t>
      </w:r>
      <w:r w:rsidR="004F7543">
        <w:rPr>
          <w:bCs/>
        </w:rPr>
        <w:t xml:space="preserve"> Pačejo</w:t>
      </w:r>
      <w:r w:rsidR="006C5BFB">
        <w:rPr>
          <w:bCs/>
        </w:rPr>
        <w:t>v</w:t>
      </w:r>
      <w:r>
        <w:rPr>
          <w:bCs/>
        </w:rPr>
        <w:t xml:space="preserve">                                                                                                              </w:t>
      </w:r>
    </w:p>
    <w:sectPr w:rsidR="00C003B7" w:rsidSect="004A7EF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D0C5" w14:textId="77777777" w:rsidR="00FC6935" w:rsidRDefault="00FC6935" w:rsidP="004A7EF0">
      <w:pPr>
        <w:spacing w:after="0" w:line="240" w:lineRule="auto"/>
      </w:pPr>
      <w:r>
        <w:separator/>
      </w:r>
    </w:p>
  </w:endnote>
  <w:endnote w:type="continuationSeparator" w:id="0">
    <w:p w14:paraId="4A7E8648" w14:textId="77777777" w:rsidR="00FC6935" w:rsidRDefault="00FC6935" w:rsidP="004A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CA1A" w14:textId="77777777" w:rsidR="00FC6935" w:rsidRDefault="00FC6935" w:rsidP="004A7EF0">
      <w:pPr>
        <w:spacing w:after="0" w:line="240" w:lineRule="auto"/>
      </w:pPr>
      <w:r>
        <w:separator/>
      </w:r>
    </w:p>
  </w:footnote>
  <w:footnote w:type="continuationSeparator" w:id="0">
    <w:p w14:paraId="4CD6FD7E" w14:textId="77777777" w:rsidR="00FC6935" w:rsidRDefault="00FC6935" w:rsidP="004A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127A" w14:textId="77777777" w:rsidR="004A7EF0" w:rsidRPr="004A7EF0" w:rsidRDefault="004A7EF0" w:rsidP="004A7EF0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</w:rPr>
    </w:pPr>
    <w:r w:rsidRPr="004A7EF0">
      <w:rPr>
        <w:rFonts w:cstheme="minorHAnsi"/>
        <w:b/>
        <w:bCs/>
      </w:rPr>
      <w:t>Mateřská škola Pačejov, okres Klatovy, příspěvková organizace</w:t>
    </w:r>
  </w:p>
  <w:p w14:paraId="496884D2" w14:textId="77777777" w:rsidR="004A7EF0" w:rsidRPr="004A7EF0" w:rsidRDefault="004A7EF0" w:rsidP="004A7EF0">
    <w:pPr>
      <w:autoSpaceDE w:val="0"/>
      <w:autoSpaceDN w:val="0"/>
      <w:adjustRightInd w:val="0"/>
      <w:spacing w:after="0" w:line="240" w:lineRule="auto"/>
      <w:jc w:val="center"/>
      <w:rPr>
        <w:rFonts w:cstheme="minorHAnsi"/>
      </w:rPr>
    </w:pPr>
    <w:r w:rsidRPr="004A7EF0">
      <w:rPr>
        <w:rFonts w:cstheme="minorHAnsi"/>
      </w:rPr>
      <w:t>Pačejov 93, 34101 Horažďovice, IČ: 70992355</w:t>
    </w:r>
  </w:p>
  <w:p w14:paraId="2F056E56" w14:textId="132F1B76" w:rsidR="004A7EF0" w:rsidRDefault="004A7EF0" w:rsidP="004A7EF0">
    <w:pPr>
      <w:pStyle w:val="Zhlav"/>
      <w:jc w:val="center"/>
      <w:rPr>
        <w:rFonts w:cstheme="minorHAnsi"/>
      </w:rPr>
    </w:pPr>
    <w:r w:rsidRPr="004A7EF0">
      <w:rPr>
        <w:rFonts w:cstheme="minorHAnsi"/>
      </w:rPr>
      <w:t xml:space="preserve">ID datové schránky: r7ct7hg, tel. 602758781, email: </w:t>
    </w:r>
    <w:hyperlink r:id="rId1" w:history="1">
      <w:r w:rsidRPr="00A914CC">
        <w:rPr>
          <w:rStyle w:val="Hypertextovodkaz"/>
          <w:rFonts w:cstheme="minorHAnsi"/>
        </w:rPr>
        <w:t>materskaskola@pacejov.cz</w:t>
      </w:r>
    </w:hyperlink>
  </w:p>
  <w:p w14:paraId="4BEE2909" w14:textId="0556C29B" w:rsidR="004A7EF0" w:rsidRPr="004A7EF0" w:rsidRDefault="004A7EF0" w:rsidP="004A7EF0">
    <w:pPr>
      <w:pStyle w:val="Zhlav"/>
      <w:jc w:val="center"/>
      <w:rPr>
        <w:rFonts w:cstheme="minorHAnsi"/>
      </w:rPr>
    </w:pPr>
    <w:r>
      <w:rPr>
        <w:rFonts w:cstheme="minorHAnsi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919"/>
    <w:multiLevelType w:val="hybridMultilevel"/>
    <w:tmpl w:val="23061B34"/>
    <w:lvl w:ilvl="0" w:tplc="1DD265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C97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AF8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E7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8E4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887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247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0CF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871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5799"/>
    <w:multiLevelType w:val="hybridMultilevel"/>
    <w:tmpl w:val="82A6A8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C3069"/>
    <w:multiLevelType w:val="hybridMultilevel"/>
    <w:tmpl w:val="8CA29428"/>
    <w:lvl w:ilvl="0" w:tplc="BFDA81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147C7"/>
    <w:multiLevelType w:val="hybridMultilevel"/>
    <w:tmpl w:val="A2C27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56CF"/>
    <w:multiLevelType w:val="hybridMultilevel"/>
    <w:tmpl w:val="E53CC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6D4B"/>
    <w:multiLevelType w:val="multilevel"/>
    <w:tmpl w:val="34C8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C3083F"/>
    <w:multiLevelType w:val="hybridMultilevel"/>
    <w:tmpl w:val="FC48F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36A9"/>
    <w:multiLevelType w:val="hybridMultilevel"/>
    <w:tmpl w:val="831C6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5FA4"/>
    <w:multiLevelType w:val="hybridMultilevel"/>
    <w:tmpl w:val="7A3CF2EE"/>
    <w:lvl w:ilvl="0" w:tplc="EC121E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547DB6"/>
    <w:multiLevelType w:val="multilevel"/>
    <w:tmpl w:val="1D50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A669C"/>
    <w:multiLevelType w:val="hybridMultilevel"/>
    <w:tmpl w:val="74EC159E"/>
    <w:lvl w:ilvl="0" w:tplc="986A98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0AB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4BF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44A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427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AAE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0E6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663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8EC6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C5183"/>
    <w:multiLevelType w:val="hybridMultilevel"/>
    <w:tmpl w:val="CFC68F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99091B"/>
    <w:multiLevelType w:val="hybridMultilevel"/>
    <w:tmpl w:val="DF7E8504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C1CDE"/>
    <w:multiLevelType w:val="hybridMultilevel"/>
    <w:tmpl w:val="594C3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4"/>
  </w:num>
  <w:num w:numId="12">
    <w:abstractNumId w:val="12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DC9"/>
    <w:rsid w:val="00004809"/>
    <w:rsid w:val="00026EF9"/>
    <w:rsid w:val="00065832"/>
    <w:rsid w:val="000C1CE5"/>
    <w:rsid w:val="000F159E"/>
    <w:rsid w:val="00146BDC"/>
    <w:rsid w:val="001A3EE6"/>
    <w:rsid w:val="001D3E57"/>
    <w:rsid w:val="001E3A2D"/>
    <w:rsid w:val="0026474A"/>
    <w:rsid w:val="00276D56"/>
    <w:rsid w:val="002B0DC9"/>
    <w:rsid w:val="003B77F0"/>
    <w:rsid w:val="00441555"/>
    <w:rsid w:val="00462C00"/>
    <w:rsid w:val="00480716"/>
    <w:rsid w:val="004A7EF0"/>
    <w:rsid w:val="004F7543"/>
    <w:rsid w:val="00524853"/>
    <w:rsid w:val="006C5BFB"/>
    <w:rsid w:val="006F4FF1"/>
    <w:rsid w:val="00727FA5"/>
    <w:rsid w:val="00756D82"/>
    <w:rsid w:val="00780A32"/>
    <w:rsid w:val="0078755D"/>
    <w:rsid w:val="007A6951"/>
    <w:rsid w:val="007C76C1"/>
    <w:rsid w:val="007D11FA"/>
    <w:rsid w:val="007D6237"/>
    <w:rsid w:val="00880CBC"/>
    <w:rsid w:val="008831DD"/>
    <w:rsid w:val="00933AC8"/>
    <w:rsid w:val="0096639E"/>
    <w:rsid w:val="009A3929"/>
    <w:rsid w:val="009B602E"/>
    <w:rsid w:val="009E1F55"/>
    <w:rsid w:val="00A03758"/>
    <w:rsid w:val="00A91419"/>
    <w:rsid w:val="00B1271C"/>
    <w:rsid w:val="00B136F8"/>
    <w:rsid w:val="00B143C0"/>
    <w:rsid w:val="00BD04E7"/>
    <w:rsid w:val="00C003B7"/>
    <w:rsid w:val="00C10A43"/>
    <w:rsid w:val="00C54DD3"/>
    <w:rsid w:val="00C77B1C"/>
    <w:rsid w:val="00C816F6"/>
    <w:rsid w:val="00C90C9C"/>
    <w:rsid w:val="00CA42A6"/>
    <w:rsid w:val="00CA64C8"/>
    <w:rsid w:val="00D826CC"/>
    <w:rsid w:val="00E24AED"/>
    <w:rsid w:val="00F05676"/>
    <w:rsid w:val="00F35925"/>
    <w:rsid w:val="00F664F5"/>
    <w:rsid w:val="00F76DCA"/>
    <w:rsid w:val="00F77740"/>
    <w:rsid w:val="00FA3B98"/>
    <w:rsid w:val="00FC2EEC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50B3"/>
  <w15:docId w15:val="{DCC5846C-9ED4-496A-AC02-883E3C01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71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80716"/>
  </w:style>
  <w:style w:type="paragraph" w:customStyle="1" w:styleId="Styl1">
    <w:name w:val="Styl1"/>
    <w:basedOn w:val="Normln"/>
    <w:link w:val="Styl1Char"/>
    <w:qFormat/>
    <w:rsid w:val="00C90C9C"/>
    <w:pPr>
      <w:spacing w:after="0"/>
    </w:pPr>
    <w:rPr>
      <w:rFonts w:ascii="Cambria" w:hAnsi="Cambria"/>
      <w:b/>
      <w:bCs/>
      <w:color w:val="002060"/>
      <w:sz w:val="28"/>
      <w:szCs w:val="28"/>
    </w:rPr>
  </w:style>
  <w:style w:type="paragraph" w:styleId="Bezmezer">
    <w:name w:val="No Spacing"/>
    <w:uiPriority w:val="1"/>
    <w:qFormat/>
    <w:rsid w:val="003B77F0"/>
    <w:pPr>
      <w:spacing w:after="0" w:line="240" w:lineRule="auto"/>
    </w:pPr>
  </w:style>
  <w:style w:type="character" w:customStyle="1" w:styleId="Styl1Char">
    <w:name w:val="Styl1 Char"/>
    <w:basedOn w:val="Standardnpsmoodstavce"/>
    <w:link w:val="Styl1"/>
    <w:rsid w:val="00C90C9C"/>
    <w:rPr>
      <w:rFonts w:ascii="Cambria" w:hAnsi="Cambria"/>
      <w:b/>
      <w:bCs/>
      <w:color w:val="002060"/>
      <w:sz w:val="28"/>
      <w:szCs w:val="28"/>
    </w:rPr>
  </w:style>
  <w:style w:type="paragraph" w:customStyle="1" w:styleId="Styl2">
    <w:name w:val="Styl2"/>
    <w:basedOn w:val="Styl1"/>
    <w:link w:val="Styl2Char"/>
    <w:qFormat/>
    <w:rsid w:val="00C10A43"/>
    <w:rPr>
      <w:rFonts w:asciiTheme="minorHAnsi" w:hAnsiTheme="minorHAnsi"/>
    </w:rPr>
  </w:style>
  <w:style w:type="character" w:customStyle="1" w:styleId="Styl2Char">
    <w:name w:val="Styl2 Char"/>
    <w:basedOn w:val="Styl1Char"/>
    <w:link w:val="Styl2"/>
    <w:rsid w:val="00C10A43"/>
    <w:rPr>
      <w:rFonts w:ascii="Cambria" w:hAnsi="Cambria"/>
      <w:b/>
      <w:bCs/>
      <w:color w:val="00206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24A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4AE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EF0"/>
  </w:style>
  <w:style w:type="paragraph" w:styleId="Zpat">
    <w:name w:val="footer"/>
    <w:basedOn w:val="Normln"/>
    <w:link w:val="ZpatChar"/>
    <w:uiPriority w:val="99"/>
    <w:unhideWhenUsed/>
    <w:rsid w:val="004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7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pacej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erskaskola@pacej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Alena Hlaváčová</cp:lastModifiedBy>
  <cp:revision>30</cp:revision>
  <cp:lastPrinted>2023-03-17T05:50:00Z</cp:lastPrinted>
  <dcterms:created xsi:type="dcterms:W3CDTF">2019-04-03T10:02:00Z</dcterms:created>
  <dcterms:modified xsi:type="dcterms:W3CDTF">2025-03-18T06:06:00Z</dcterms:modified>
</cp:coreProperties>
</file>